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10" w:before="2300"/>
        <w:jc w:val="center"/>
      </w:pPr>
      <w:r>
        <w:rPr>
          <w:b/>
          <w:bCs/>
          <w:color w:val="8A5A0C"/>
          <w:spacing w:val="150"/>
          <w:sz w:val="24"/>
          <w:szCs w:val="24"/>
        </w:rPr>
        <w:t xml:space="preserve">JYOTIRGANA</w:t>
      </w:r>
    </w:p>
    <w:p>
      <w:pPr>
        <w:spacing w:after="200"/>
        <w:jc w:val="center"/>
      </w:pPr>
      <w:r>
        <w:rPr>
          <w:b w:val="false"/>
          <w:bCs w:val="false"/>
          <w:i w:val="false"/>
          <w:iCs w:val="false"/>
          <w:color w:val="241F1A"/>
          <w:sz w:val="48"/>
          <w:szCs w:val="48"/>
        </w:rPr>
        <w:t xml:space="preserve">Taking it to a village</w:t>
      </w:r>
    </w:p>
    <w:p>
      <w:pPr>
        <w:spacing w:after="620"/>
        <w:jc w:val="center"/>
      </w:pPr>
      <w:r>
        <w:rPr>
          <w:b w:val="false"/>
          <w:bCs w:val="false"/>
          <w:i/>
          <w:iCs/>
          <w:color w:val="5E564C"/>
          <w:sz w:val="23"/>
          <w:szCs w:val="23"/>
        </w:rPr>
        <w:t xml:space="preserve">What already exists, what is missing, and the one page you need</w:t>
      </w:r>
    </w:p>
    <w:p>
      <w:pPr>
        <w:jc w:val="center"/>
      </w:pPr>
      <w:r>
        <w:rPr>
          <w:b w:val="false"/>
          <w:bCs w:val="false"/>
          <w:i w:val="false"/>
          <w:iCs w:val="false"/>
          <w:color w:val="5E564C"/>
          <w:sz w:val="18"/>
          <w:szCs w:val="18"/>
        </w:rPr>
        <w:t xml:space="preserve">Integrated Yoga Training for opium dependence · western Rajasthan</w:t>
      </w:r>
    </w:p>
    <w:p>
      <w:r>
        <w:br w:type="page"/>
      </w:r>
    </w:p>
    <w:p>
      <w:pPr>
        <w:pBdr>
          <w:bottom w:val="single" w:color="D9CFBB" w:sz="4" w:space="6"/>
        </w:pBdr>
        <w:spacing w:after="90" w:before="340"/>
      </w:pPr>
      <w:r>
        <w:rPr>
          <w:b/>
          <w:bCs/>
          <w:color w:val="8A5A0C"/>
          <w:spacing w:val="60"/>
          <w:sz w:val="15"/>
          <w:szCs w:val="15"/>
        </w:rPr>
        <w:t xml:space="preserve">THE ASK, ON ONE PAGE</w:t>
      </w:r>
    </w:p>
    <w:p>
      <w:pPr>
        <w:spacing w:after="150"/>
      </w:pPr>
      <w:r>
        <w:rPr>
          <w:b w:val="false"/>
          <w:bCs w:val="false"/>
          <w:i w:val="false"/>
          <w:iCs w:val="false"/>
          <w:color w:val="241F1A"/>
          <w:sz w:val="21"/>
          <w:szCs w:val="21"/>
        </w:rPr>
        <w:t xml:space="preserve">The decision that yoga belongs in de-addiction has already been taken. The Ministry of Ayush runs yoga training under Nasha Mukt Bharat Abhiyaan with the line say yes to yoga and no to drugs, and in December 2025 the Ministry of Social Justice and Empowerment signed agreements with yoga institutions under the same campaign.</w:t>
      </w:r>
    </w:p>
    <w:p>
      <w:pPr>
        <w:spacing w:after="150"/>
      </w:pPr>
      <w:r>
        <w:rPr>
          <w:b w:val="false"/>
          <w:bCs w:val="false"/>
          <w:i w:val="false"/>
          <w:iCs w:val="false"/>
          <w:color w:val="241F1A"/>
          <w:sz w:val="21"/>
          <w:szCs w:val="21"/>
        </w:rPr>
        <w:t xml:space="preserve">Every upgraded village health centre in the country already carries a mental health package, a yoga session package and a Yoga Instructor post. More than 1.7 lakh centres have been upgraded and 5.73 crore wellness sessions had been held by 30 June 2025.</w:t>
      </w:r>
    </w:p>
    <w:p>
      <w:pPr>
        <w:spacing w:after="150"/>
      </w:pPr>
      <w:r>
        <w:rPr>
          <w:b w:val="false"/>
          <w:bCs w:val="false"/>
          <w:i w:val="false"/>
          <w:iCs w:val="false"/>
          <w:color w:val="241F1A"/>
          <w:sz w:val="21"/>
          <w:szCs w:val="21"/>
        </w:rPr>
        <w:t xml:space="preserve">What does not exist anywhere is a written protocol: which postures, in what order, for how many minutes, three times over at three speeds, who runs it, and what goes in the register afterwards. That is the whole of what we are offering, and it is free, public, counted movement by movement, and works on a phone with no signal.</w:t>
      </w:r>
    </w:p>
    <w:p>
      <w:pPr>
        <w:spacing w:after="150"/>
      </w:pPr>
      <w:r>
        <w:rPr>
          <w:b w:val="false"/>
          <w:bCs w:val="false"/>
          <w:i w:val="false"/>
          <w:iCs w:val="false"/>
          <w:color w:val="241F1A"/>
          <w:sz w:val="21"/>
          <w:szCs w:val="21"/>
        </w:rPr>
        <w:t xml:space="preserve">We are not asking for a new scheme, a new post, a procurement, a licence or a fee. We are asking for one hour, one hall, one register, and one existing person to be told what to run.</w:t>
      </w:r>
    </w:p>
    <w:p>
      <w:pPr>
        <w:pBdr>
          <w:bottom w:val="single" w:color="D9CFBB" w:sz="4" w:space="6"/>
        </w:pBdr>
        <w:spacing w:after="90" w:before="340"/>
      </w:pPr>
      <w:r>
        <w:rPr>
          <w:b/>
          <w:bCs/>
          <w:color w:val="8A5A0C"/>
          <w:spacing w:val="60"/>
          <w:sz w:val="15"/>
          <w:szCs w:val="15"/>
        </w:rPr>
        <w:t xml:space="preserve">WHAT IT COSTS</w:t>
      </w:r>
    </w:p>
    <w:tbl>
      <w:tblPr>
        <w:tblW w:type="dxa" w:w="9000"/>
        <w:tblBorders>
          <w:top w:val="single" w:color="D9CFBB" w:sz="2"/>
          <w:left w:val="none" w:color="FFFFFF" w:sz="0"/>
          <w:bottom w:val="single" w:color="D9CFBB" w:sz="2"/>
          <w:right w:val="none" w:color="FFFFFF" w:sz="0"/>
          <w:insideH w:val="single" w:color="D9CFBB" w:sz="1"/>
          <w:insideV w:val="none" w:color="FFFFFF" w:sz="0"/>
        </w:tblBorders>
      </w:tblPr>
      <w:tblGrid>
        <w:gridCol w:w="3100"/>
        <w:gridCol w:w="5900"/>
      </w:tblGrid>
      <w:tr>
        <w:tc>
          <w:tcPr>
            <w:tcW w:type="dxa" w:w="3100"/>
            <w:tcMar>
              <w:top w:type="dxa" w:w="110"/>
              <w:bottom w:type="dxa" w:w="110"/>
              <w:right w:type="dxa" w:w="160"/>
            </w:tcMar>
          </w:tcPr>
          <w:p>
            <w:pPr>
              <w:spacing w:after="120"/>
            </w:pPr>
            <w:r>
              <w:rPr>
                <w:b w:val="false"/>
                <w:bCs w:val="false"/>
                <w:i w:val="false"/>
                <w:iCs w:val="false"/>
                <w:color w:val="241F1A"/>
                <w:sz w:val="21"/>
                <w:szCs w:val="21"/>
              </w:rPr>
              <w:t xml:space="preserve">Mats, a register and a month of mornings</w:t>
            </w:r>
          </w:p>
        </w:tc>
        <w:tc>
          <w:tcPr>
            <w:tcW w:type="dxa" w:w="5900"/>
            <w:tcMar>
              <w:top w:type="dxa" w:w="110"/>
              <w:left w:type="dxa" w:w="60"/>
              <w:bottom w:type="dxa" w:w="110"/>
            </w:tcMar>
          </w:tcPr>
          <w:p>
            <w:pPr>
              <w:spacing w:after="120"/>
            </w:pPr>
            <w:r>
              <w:rPr>
                <w:b w:val="false"/>
                <w:bCs w:val="false"/>
                <w:i w:val="false"/>
                <w:iCs w:val="false"/>
                <w:color w:val="5E564C"/>
                <w:sz w:val="21"/>
                <w:szCs w:val="21"/>
              </w:rPr>
              <w:t xml:space="preserve">The Village Health Sanitation and Nutrition Committee holds Rupees 10,000 a year of untied funds, which the guidelines allow to be spent on village health activities including camps.</w:t>
            </w:r>
          </w:p>
        </w:tc>
      </w:tr>
      <w:tr>
        <w:tc>
          <w:tcPr>
            <w:tcW w:type="dxa" w:w="3100"/>
            <w:tcMar>
              <w:top w:type="dxa" w:w="110"/>
              <w:bottom w:type="dxa" w:w="110"/>
              <w:right w:type="dxa" w:w="160"/>
            </w:tcMar>
          </w:tcPr>
          <w:p>
            <w:pPr>
              <w:spacing w:after="120"/>
            </w:pPr>
            <w:r>
              <w:rPr>
                <w:b w:val="false"/>
                <w:bCs w:val="false"/>
                <w:i w:val="false"/>
                <w:iCs w:val="false"/>
                <w:color w:val="241F1A"/>
                <w:sz w:val="21"/>
                <w:szCs w:val="21"/>
              </w:rPr>
              <w:t xml:space="preserve">Anything beyond that</w:t>
            </w:r>
          </w:p>
        </w:tc>
        <w:tc>
          <w:tcPr>
            <w:tcW w:type="dxa" w:w="5900"/>
            <w:tcMar>
              <w:top w:type="dxa" w:w="110"/>
              <w:left w:type="dxa" w:w="60"/>
              <w:bottom w:type="dxa" w:w="110"/>
            </w:tcMar>
          </w:tcPr>
          <w:p>
            <w:pPr>
              <w:spacing w:after="120"/>
            </w:pPr>
            <w:r>
              <w:rPr>
                <w:b w:val="false"/>
                <w:bCs w:val="false"/>
                <w:i w:val="false"/>
                <w:iCs w:val="false"/>
                <w:color w:val="5E564C"/>
                <w:sz w:val="21"/>
                <w:szCs w:val="21"/>
              </w:rPr>
              <w:t xml:space="preserve">The Sixteenth Finance Commission put Rupees 4,35,236 crore to Rural Local Bodies for 2026-31, an 84 per cent rise. Half the basic grant is untied and may be spent on the Eleventh Schedule subjects, which include health. The operational guidelines were issued on 21 May 2026.</w:t>
            </w:r>
          </w:p>
        </w:tc>
      </w:tr>
      <w:tr>
        <w:tc>
          <w:tcPr>
            <w:tcW w:type="dxa" w:w="3100"/>
            <w:tcMar>
              <w:top w:type="dxa" w:w="110"/>
              <w:bottom w:type="dxa" w:w="110"/>
              <w:right w:type="dxa" w:w="160"/>
            </w:tcMar>
          </w:tcPr>
          <w:p>
            <w:pPr>
              <w:spacing w:after="120"/>
            </w:pPr>
            <w:r>
              <w:rPr>
                <w:b w:val="false"/>
                <w:bCs w:val="false"/>
                <w:i w:val="false"/>
                <w:iCs w:val="false"/>
                <w:color w:val="241F1A"/>
                <w:sz w:val="21"/>
                <w:szCs w:val="21"/>
              </w:rPr>
              <w:t xml:space="preserve">The protocol itself</w:t>
            </w:r>
          </w:p>
        </w:tc>
        <w:tc>
          <w:tcPr>
            <w:tcW w:type="dxa" w:w="5900"/>
            <w:tcMar>
              <w:top w:type="dxa" w:w="110"/>
              <w:left w:type="dxa" w:w="60"/>
              <w:bottom w:type="dxa" w:w="110"/>
            </w:tcMar>
          </w:tcPr>
          <w:p>
            <w:pPr>
              <w:spacing w:after="120"/>
            </w:pPr>
            <w:r>
              <w:rPr>
                <w:b w:val="false"/>
                <w:bCs w:val="false"/>
                <w:i w:val="false"/>
                <w:iCs w:val="false"/>
                <w:color w:val="5E564C"/>
                <w:sz w:val="21"/>
                <w:szCs w:val="21"/>
              </w:rPr>
              <w:t xml:space="preserve">Nothing. It is published and free.</w:t>
            </w:r>
          </w:p>
        </w:tc>
      </w:tr>
      <w:tr>
        <w:tc>
          <w:tcPr>
            <w:tcW w:type="dxa" w:w="3100"/>
            <w:tcMar>
              <w:top w:type="dxa" w:w="110"/>
              <w:bottom w:type="dxa" w:w="110"/>
              <w:right w:type="dxa" w:w="160"/>
            </w:tcMar>
          </w:tcPr>
          <w:p>
            <w:pPr>
              <w:spacing w:after="120"/>
            </w:pPr>
            <w:r>
              <w:rPr>
                <w:b w:val="false"/>
                <w:bCs w:val="false"/>
                <w:i w:val="false"/>
                <w:iCs w:val="false"/>
                <w:color w:val="241F1A"/>
                <w:sz w:val="21"/>
                <w:szCs w:val="21"/>
              </w:rPr>
              <w:t xml:space="preserve">A psychiatrist on call</w:t>
            </w:r>
          </w:p>
        </w:tc>
        <w:tc>
          <w:tcPr>
            <w:tcW w:type="dxa" w:w="5900"/>
            <w:tcMar>
              <w:top w:type="dxa" w:w="110"/>
              <w:left w:type="dxa" w:w="60"/>
              <w:bottom w:type="dxa" w:w="110"/>
            </w:tcMar>
          </w:tcPr>
          <w:p>
            <w:pPr>
              <w:spacing w:after="120"/>
            </w:pPr>
            <w:r>
              <w:rPr>
                <w:b w:val="false"/>
                <w:bCs w:val="false"/>
                <w:i w:val="false"/>
                <w:iCs w:val="false"/>
                <w:color w:val="5E564C"/>
                <w:sz w:val="21"/>
                <w:szCs w:val="21"/>
              </w:rPr>
              <w:t xml:space="preserve">Nothing. 14416 is free, round the clock, in twenty languages, in every State.</w:t>
            </w:r>
          </w:p>
        </w:tc>
      </w:tr>
    </w:tbl>
    <w:p>
      <w:r>
        <w:br w:type="page"/>
      </w:r>
    </w:p>
    <w:p>
      <w:pPr>
        <w:pStyle w:val="Heading1"/>
        <w:spacing w:after="40" w:before="0"/>
      </w:pPr>
      <w:r>
        <w:rPr>
          <w:b w:val="false"/>
          <w:bCs w:val="false"/>
          <w:i w:val="false"/>
          <w:iCs w:val="false"/>
          <w:color w:val="241F1A"/>
          <w:sz w:val="30"/>
          <w:szCs w:val="30"/>
        </w:rPr>
        <w:t xml:space="preserve">1.  The family</w:t>
      </w:r>
    </w:p>
    <w:p>
      <w:pPr>
        <w:spacing w:after="150"/>
      </w:pPr>
      <w:r>
        <w:rPr>
          <w:b w:val="false"/>
          <w:bCs w:val="false"/>
          <w:i w:val="false"/>
          <w:iCs w:val="false"/>
          <w:color w:val="8A5A0C"/>
          <w:sz w:val="24"/>
          <w:szCs w:val="24"/>
        </w:rPr>
        <w:t xml:space="preserve">The house he goes back to</w:t>
      </w:r>
    </w:p>
    <w:p>
      <w:pPr>
        <w:spacing w:after="170"/>
      </w:pPr>
      <w:r>
        <w:rPr>
          <w:b w:val="false"/>
          <w:bCs w:val="false"/>
          <w:i w:val="false"/>
          <w:iCs w:val="false"/>
          <w:color w:val="5E564C"/>
          <w:sz w:val="21"/>
          <w:szCs w:val="21"/>
        </w:rPr>
        <w:t xml:space="preserve">A camp lasts a fortnight. The house lasts the rest of his life. Almost everything that decides whether this holds happens in a room we will never see, and the people in that room have been given no instructions at all.</w:t>
      </w:r>
    </w:p>
    <w:p>
      <w:pPr>
        <w:pBdr>
          <w:bottom w:val="single" w:color="D9CFBB" w:sz="4" w:space="6"/>
        </w:pBdr>
        <w:spacing w:after="90" w:before="340"/>
      </w:pPr>
      <w:r>
        <w:rPr>
          <w:b/>
          <w:bCs/>
          <w:color w:val="8A5A0C"/>
          <w:spacing w:val="60"/>
          <w:sz w:val="15"/>
          <w:szCs w:val="15"/>
        </w:rPr>
        <w:t xml:space="preserve">WHAT IS ALREADY THERE</w:t>
      </w:r>
    </w:p>
    <w:p>
      <w:pPr>
        <w:spacing w:after="50"/>
      </w:pPr>
      <w:r>
        <w:rPr>
          <w:b/>
          <w:bCs/>
          <w:i w:val="false"/>
          <w:iCs w:val="false"/>
          <w:color w:val="241F1A"/>
          <w:sz w:val="21"/>
          <w:szCs w:val="21"/>
        </w:rPr>
        <w:t xml:space="preserve">There is one number, and it is free.</w:t>
      </w:r>
    </w:p>
    <w:p>
      <w:pPr>
        <w:spacing w:after="130"/>
      </w:pPr>
      <w:r>
        <w:rPr>
          <w:b w:val="false"/>
          <w:bCs w:val="false"/>
          <w:i w:val="false"/>
          <w:iCs w:val="false"/>
          <w:color w:val="5E564C"/>
          <w:sz w:val="21"/>
          <w:szCs w:val="21"/>
        </w:rPr>
        <w:t xml:space="preserve">14416, or 1-800-891-4416. Round the clock, in English and twenty regional languages, in every State. A counsellor answers first, and a psychiatrist or a clinical psychologist is reachable behind that. Nobody in the house has to travel and nobody has to give a name.</w:t>
      </w:r>
    </w:p>
    <w:p>
      <w:pPr>
        <w:spacing w:after="50"/>
      </w:pPr>
      <w:r>
        <w:rPr>
          <w:b/>
          <w:bCs/>
          <w:i w:val="false"/>
          <w:iCs w:val="false"/>
          <w:color w:val="241F1A"/>
          <w:sz w:val="21"/>
          <w:szCs w:val="21"/>
        </w:rPr>
        <w:t xml:space="preserve">The whole of this site works with no signal.</w:t>
      </w:r>
    </w:p>
    <w:p>
      <w:pPr>
        <w:spacing w:after="130"/>
      </w:pPr>
      <w:r>
        <w:rPr>
          <w:b w:val="false"/>
          <w:bCs w:val="false"/>
          <w:i w:val="false"/>
          <w:iCs w:val="false"/>
          <w:color w:val="5E564C"/>
          <w:sz w:val="21"/>
          <w:szCs w:val="21"/>
        </w:rPr>
        <w:t xml:space="preserve">Open it once where there is network, press the one button, and every practice and every session stays on the phone. A family that shares one phone can do this once and never pay for it again.</w:t>
      </w:r>
    </w:p>
    <w:p>
      <w:pPr>
        <w:pBdr>
          <w:bottom w:val="single" w:color="D9CFBB" w:sz="4" w:space="6"/>
        </w:pBdr>
        <w:spacing w:after="90" w:before="340"/>
      </w:pPr>
      <w:r>
        <w:rPr>
          <w:b/>
          <w:bCs/>
          <w:color w:val="8A5A0C"/>
          <w:spacing w:val="60"/>
          <w:sz w:val="15"/>
          <w:szCs w:val="15"/>
        </w:rPr>
        <w:t xml:space="preserve">WHAT IS MISSING</w:t>
      </w:r>
    </w:p>
    <w:p>
      <w:pPr>
        <w:spacing w:after="130"/>
      </w:pPr>
      <w:r>
        <w:rPr>
          <w:b w:val="false"/>
          <w:bCs w:val="false"/>
          <w:i w:val="false"/>
          <w:iCs w:val="false"/>
          <w:color w:val="241F1A"/>
          <w:sz w:val="21"/>
          <w:szCs w:val="21"/>
        </w:rPr>
        <w:t xml:space="preserve">Nobody has ever told a family what to actually do at three in the morning, and the advice they are given is usually to watch him, which is another way of saying to distrust him in his own house.</w:t>
      </w:r>
    </w:p>
    <w:p>
      <w:pPr>
        <w:pBdr>
          <w:bottom w:val="single" w:color="D9CFBB" w:sz="4" w:space="6"/>
        </w:pBdr>
        <w:spacing w:after="90" w:before="340"/>
      </w:pPr>
      <w:r>
        <w:rPr>
          <w:b/>
          <w:bCs/>
          <w:color w:val="8A5A0C"/>
          <w:spacing w:val="60"/>
          <w:sz w:val="15"/>
          <w:szCs w:val="15"/>
        </w:rPr>
        <w:t xml:space="preserve">WHAT TO DO FIRST</w:t>
      </w:r>
    </w:p>
    <w:p>
      <w:pPr>
        <w:spacing w:after="50"/>
      </w:pPr>
      <w:r>
        <w:rPr>
          <w:b/>
          <w:bCs/>
          <w:i w:val="false"/>
          <w:iCs w:val="false"/>
          <w:color w:val="241F1A"/>
          <w:sz w:val="21"/>
          <w:szCs w:val="21"/>
        </w:rPr>
        <w:t xml:space="preserve">1.  Put 14416 in one phone in the house, tonight.</w:t>
      </w:r>
    </w:p>
    <w:p>
      <w:pPr>
        <w:spacing w:after="130"/>
      </w:pPr>
      <w:r>
        <w:rPr>
          <w:b w:val="false"/>
          <w:bCs w:val="false"/>
          <w:i w:val="false"/>
          <w:iCs w:val="false"/>
          <w:color w:val="5E564C"/>
          <w:sz w:val="21"/>
          <w:szCs w:val="21"/>
        </w:rPr>
        <w:t xml:space="preserve">Not his phone. Somebody else's. He should not have to be the one who asks.</w:t>
      </w:r>
    </w:p>
    <w:p>
      <w:pPr>
        <w:spacing w:after="50"/>
      </w:pPr>
      <w:r>
        <w:rPr>
          <w:b/>
          <w:bCs/>
          <w:i w:val="false"/>
          <w:iCs w:val="false"/>
          <w:color w:val="241F1A"/>
          <w:sz w:val="21"/>
          <w:szCs w:val="21"/>
        </w:rPr>
        <w:t xml:space="preserve">2.  Pick a practice for the house, not for him.</w:t>
      </w:r>
    </w:p>
    <w:p>
      <w:pPr>
        <w:spacing w:after="130"/>
      </w:pPr>
      <w:r>
        <w:rPr>
          <w:b w:val="false"/>
          <w:bCs w:val="false"/>
          <w:i w:val="false"/>
          <w:iCs w:val="false"/>
          <w:color w:val="5E564C"/>
          <w:sz w:val="21"/>
          <w:szCs w:val="21"/>
        </w:rPr>
        <w:t xml:space="preserve">Ten minutes, everybody who is at home, at the same hour. A man practising alone in a house that is watching him is being supervised. A man practising beside his brother is doing something normal.</w:t>
      </w:r>
    </w:p>
    <w:p>
      <w:pPr>
        <w:spacing w:after="50"/>
      </w:pPr>
      <w:r>
        <w:rPr>
          <w:b/>
          <w:bCs/>
          <w:i w:val="false"/>
          <w:iCs w:val="false"/>
          <w:color w:val="241F1A"/>
          <w:sz w:val="21"/>
          <w:szCs w:val="21"/>
        </w:rPr>
        <w:t xml:space="preserve">3.  Decide in advance what happens if he uses again.</w:t>
      </w:r>
    </w:p>
    <w:p>
      <w:pPr>
        <w:spacing w:after="130"/>
      </w:pPr>
      <w:r>
        <w:rPr>
          <w:b w:val="false"/>
          <w:bCs w:val="false"/>
          <w:i w:val="false"/>
          <w:iCs w:val="false"/>
          <w:color w:val="5E564C"/>
          <w:sz w:val="21"/>
          <w:szCs w:val="21"/>
        </w:rPr>
        <w:t xml:space="preserve">Decide it now, while it is calm, and say it out loud. The plan is that he comes back and the practice starts again the same evening. Relapse is not the end of the treatment. It is the commonest event in it.</w:t>
      </w:r>
    </w:p>
    <w:p>
      <w:pPr>
        <w:pBdr>
          <w:bottom w:val="single" w:color="D9CFBB" w:sz="4" w:space="6"/>
        </w:pBdr>
        <w:spacing w:after="90" w:before="340"/>
      </w:pPr>
      <w:r>
        <w:rPr>
          <w:b/>
          <w:bCs/>
          <w:color w:val="8A5A0C"/>
          <w:spacing w:val="60"/>
          <w:sz w:val="15"/>
          <w:szCs w:val="15"/>
        </w:rPr>
        <w:t xml:space="preserve">WHAT TO WRITE DOWN</w:t>
      </w:r>
    </w:p>
    <w:p>
      <w:pPr>
        <w:spacing w:after="130"/>
      </w:pPr>
      <w:r>
        <w:rPr>
          <w:b w:val="false"/>
          <w:bCs w:val="false"/>
          <w:i w:val="false"/>
          <w:iCs w:val="false"/>
          <w:color w:val="5E564C"/>
          <w:sz w:val="21"/>
          <w:szCs w:val="21"/>
        </w:rPr>
        <w:t xml:space="preserve">Three things, on one piece of paper on the wall. Did he sleep. Did he eat. Did he come back. Nothing else, and no scores.</w:t>
      </w:r>
    </w:p>
    <w:p>
      <w:r>
        <w:br w:type="page"/>
      </w:r>
    </w:p>
    <w:p>
      <w:pPr>
        <w:pStyle w:val="Heading1"/>
        <w:spacing w:after="40" w:before="340"/>
      </w:pPr>
      <w:r>
        <w:rPr>
          <w:b w:val="false"/>
          <w:bCs w:val="false"/>
          <w:i w:val="false"/>
          <w:iCs w:val="false"/>
          <w:color w:val="241F1A"/>
          <w:sz w:val="30"/>
          <w:szCs w:val="30"/>
        </w:rPr>
        <w:t xml:space="preserve">2.  The one who came through</w:t>
      </w:r>
    </w:p>
    <w:p>
      <w:pPr>
        <w:spacing w:after="150"/>
      </w:pPr>
      <w:r>
        <w:rPr>
          <w:b w:val="false"/>
          <w:bCs w:val="false"/>
          <w:i w:val="false"/>
          <w:iCs w:val="false"/>
          <w:color w:val="8A5A0C"/>
          <w:sz w:val="24"/>
          <w:szCs w:val="24"/>
        </w:rPr>
        <w:t xml:space="preserve">The sixth phase is not a ceremony at the end</w:t>
      </w:r>
    </w:p>
    <w:p>
      <w:pPr>
        <w:spacing w:after="170"/>
      </w:pPr>
      <w:r>
        <w:rPr>
          <w:b w:val="false"/>
          <w:bCs w:val="false"/>
          <w:i w:val="false"/>
          <w:iCs w:val="false"/>
          <w:color w:val="5E564C"/>
          <w:sz w:val="21"/>
          <w:szCs w:val="21"/>
        </w:rPr>
        <w:t xml:space="preserve">Five phases of this protocol exist to make the sixth possible. The sixth is that a man who has come through turns around and guides the men who arrived after him. That is the aim of the module and it is the moment a person becomes Jyotirgana. It is also, and this is the part nobody expects, already a funded category.</w:t>
      </w:r>
    </w:p>
    <w:p>
      <w:pPr>
        <w:pBdr>
          <w:bottom w:val="single" w:color="D9CFBB" w:sz="4" w:space="6"/>
        </w:pBdr>
        <w:spacing w:after="90" w:before="340"/>
      </w:pPr>
      <w:r>
        <w:rPr>
          <w:b/>
          <w:bCs/>
          <w:color w:val="8A5A0C"/>
          <w:spacing w:val="60"/>
          <w:sz w:val="15"/>
          <w:szCs w:val="15"/>
        </w:rPr>
        <w:t xml:space="preserve">WHAT IS ALREADY THERE</w:t>
      </w:r>
    </w:p>
    <w:p>
      <w:pPr>
        <w:spacing w:after="50"/>
      </w:pPr>
      <w:r>
        <w:rPr>
          <w:b/>
          <w:bCs/>
          <w:i w:val="false"/>
          <w:iCs w:val="false"/>
          <w:color w:val="241F1A"/>
          <w:sz w:val="21"/>
          <w:szCs w:val="21"/>
        </w:rPr>
        <w:t xml:space="preserve">Peer led work has its own line in the national scheme.</w:t>
      </w:r>
    </w:p>
    <w:p>
      <w:pPr>
        <w:spacing w:after="130"/>
      </w:pPr>
      <w:r>
        <w:rPr>
          <w:b w:val="false"/>
          <w:bCs w:val="false"/>
          <w:i w:val="false"/>
          <w:iCs w:val="false"/>
          <w:color w:val="5E564C"/>
          <w:sz w:val="21"/>
          <w:szCs w:val="21"/>
        </w:rPr>
        <w:t xml:space="preserve">Community based Peer Led Intervention is one of the four things the National Action Plan for Drug Demand Reduction pays voluntary organisations to run, alongside residential centres, drop in centres and district de-addiction centres.</w:t>
      </w:r>
    </w:p>
    <w:p>
      <w:pPr>
        <w:spacing w:after="50"/>
      </w:pPr>
      <w:r>
        <w:rPr>
          <w:b/>
          <w:bCs/>
          <w:i w:val="false"/>
          <w:iCs w:val="false"/>
          <w:color w:val="241F1A"/>
          <w:sz w:val="21"/>
          <w:szCs w:val="21"/>
        </w:rPr>
        <w:t xml:space="preserve">The campaign is already built out of volunteers.</w:t>
      </w:r>
    </w:p>
    <w:p>
      <w:pPr>
        <w:spacing w:after="130"/>
      </w:pPr>
      <w:r>
        <w:rPr>
          <w:b w:val="false"/>
          <w:bCs w:val="false"/>
          <w:i w:val="false"/>
          <w:iCs w:val="false"/>
          <w:color w:val="5E564C"/>
          <w:sz w:val="21"/>
          <w:szCs w:val="21"/>
        </w:rPr>
        <w:t xml:space="preserve">Nasha Mukt Bharat Abhiyaan runs on youth clubs, Yuva Mandals, NYKS and NSS volunteers, and on Anganwadi and ASHA workers and women's self help groups. It has been in every district of the country since 15 August 2023. The structure to hold a peer is standing. What is handed to that peer is usually a pamphlet.</w:t>
      </w:r>
    </w:p>
    <w:p>
      <w:pPr>
        <w:pBdr>
          <w:bottom w:val="single" w:color="D9CFBB" w:sz="4" w:space="6"/>
        </w:pBdr>
        <w:spacing w:after="90" w:before="340"/>
      </w:pPr>
      <w:r>
        <w:rPr>
          <w:b/>
          <w:bCs/>
          <w:color w:val="8A5A0C"/>
          <w:spacing w:val="60"/>
          <w:sz w:val="15"/>
          <w:szCs w:val="15"/>
        </w:rPr>
        <w:t xml:space="preserve">WHAT IS MISSING</w:t>
      </w:r>
    </w:p>
    <w:p>
      <w:pPr>
        <w:spacing w:after="130"/>
      </w:pPr>
      <w:r>
        <w:rPr>
          <w:b w:val="false"/>
          <w:bCs w:val="false"/>
          <w:i w:val="false"/>
          <w:iCs w:val="false"/>
          <w:color w:val="241F1A"/>
          <w:sz w:val="21"/>
          <w:szCs w:val="21"/>
        </w:rPr>
        <w:t xml:space="preserve">A man who has come through is given a badge and a slogan. He is not given a practice he can lead, in order, with a beginning and an end, that does not require him to be a teacher of anything.</w:t>
      </w:r>
    </w:p>
    <w:p>
      <w:pPr>
        <w:pBdr>
          <w:bottom w:val="single" w:color="D9CFBB" w:sz="4" w:space="6"/>
        </w:pBdr>
        <w:spacing w:after="90" w:before="340"/>
      </w:pPr>
      <w:r>
        <w:rPr>
          <w:b/>
          <w:bCs/>
          <w:color w:val="8A5A0C"/>
          <w:spacing w:val="60"/>
          <w:sz w:val="15"/>
          <w:szCs w:val="15"/>
        </w:rPr>
        <w:t xml:space="preserve">WHAT TO DO FIRST</w:t>
      </w:r>
    </w:p>
    <w:p>
      <w:pPr>
        <w:spacing w:after="50"/>
      </w:pPr>
      <w:r>
        <w:rPr>
          <w:b/>
          <w:bCs/>
          <w:i w:val="false"/>
          <w:iCs w:val="false"/>
          <w:color w:val="241F1A"/>
          <w:sz w:val="21"/>
          <w:szCs w:val="21"/>
        </w:rPr>
        <w:t xml:space="preserve">1.  Take two men, not twenty.</w:t>
      </w:r>
    </w:p>
    <w:p>
      <w:pPr>
        <w:spacing w:after="130"/>
      </w:pPr>
      <w:r>
        <w:rPr>
          <w:b w:val="false"/>
          <w:bCs w:val="false"/>
          <w:i w:val="false"/>
          <w:iCs w:val="false"/>
          <w:color w:val="5E564C"/>
          <w:sz w:val="21"/>
          <w:szCs w:val="21"/>
        </w:rPr>
        <w:t xml:space="preserve">The ten minute practices are built to be led by somebody who has done them. One group, one pass, nothing repeated, ending on a hum. He does not have to explain any of it.</w:t>
      </w:r>
    </w:p>
    <w:p>
      <w:pPr>
        <w:spacing w:after="50"/>
      </w:pPr>
      <w:r>
        <w:rPr>
          <w:b/>
          <w:bCs/>
          <w:i w:val="false"/>
          <w:iCs w:val="false"/>
          <w:color w:val="241F1A"/>
          <w:sz w:val="21"/>
          <w:szCs w:val="21"/>
        </w:rPr>
        <w:t xml:space="preserve">2.  Lead from inside the line, not from the front.</w:t>
      </w:r>
    </w:p>
    <w:p>
      <w:pPr>
        <w:spacing w:after="130"/>
      </w:pPr>
      <w:r>
        <w:rPr>
          <w:b w:val="false"/>
          <w:bCs w:val="false"/>
          <w:i w:val="false"/>
          <w:iCs w:val="false"/>
          <w:color w:val="5E564C"/>
          <w:sz w:val="21"/>
          <w:szCs w:val="21"/>
        </w:rPr>
        <w:t xml:space="preserve">He practises with them. The difference between a man leading and a man instructing is the difference between this working and this being one more person telling him what to do.</w:t>
      </w:r>
    </w:p>
    <w:p>
      <w:pPr>
        <w:spacing w:after="50"/>
      </w:pPr>
      <w:r>
        <w:rPr>
          <w:b/>
          <w:bCs/>
          <w:i w:val="false"/>
          <w:iCs w:val="false"/>
          <w:color w:val="241F1A"/>
          <w:sz w:val="21"/>
          <w:szCs w:val="21"/>
        </w:rPr>
        <w:t xml:space="preserve">3.  Say the true thing about yourself, once.</w:t>
      </w:r>
    </w:p>
    <w:p>
      <w:pPr>
        <w:spacing w:after="130"/>
      </w:pPr>
      <w:r>
        <w:rPr>
          <w:b w:val="false"/>
          <w:bCs w:val="false"/>
          <w:i w:val="false"/>
          <w:iCs w:val="false"/>
          <w:color w:val="5E564C"/>
          <w:sz w:val="21"/>
          <w:szCs w:val="21"/>
        </w:rPr>
        <w:t xml:space="preserve">Not a testimony and not a triumph. That he is still here, and that today that is the whole of it. Every man in that line has been lied to by somebody who was cured.</w:t>
      </w:r>
    </w:p>
    <w:p>
      <w:pPr>
        <w:pBdr>
          <w:bottom w:val="single" w:color="D9CFBB" w:sz="4" w:space="6"/>
        </w:pBdr>
        <w:spacing w:after="90" w:before="340"/>
      </w:pPr>
      <w:r>
        <w:rPr>
          <w:b/>
          <w:bCs/>
          <w:color w:val="8A5A0C"/>
          <w:spacing w:val="60"/>
          <w:sz w:val="15"/>
          <w:szCs w:val="15"/>
        </w:rPr>
        <w:t xml:space="preserve">WHAT TO WRITE DOWN</w:t>
      </w:r>
    </w:p>
    <w:p>
      <w:pPr>
        <w:spacing w:after="130"/>
      </w:pPr>
      <w:r>
        <w:rPr>
          <w:b w:val="false"/>
          <w:bCs w:val="false"/>
          <w:i w:val="false"/>
          <w:iCs w:val="false"/>
          <w:color w:val="5E564C"/>
          <w:sz w:val="21"/>
          <w:szCs w:val="21"/>
        </w:rPr>
        <w:t xml:space="preserve">How many came back the second week. That single number is worth more than anything he could be asked to fill in.</w:t>
      </w:r>
    </w:p>
    <w:p>
      <w:r>
        <w:br w:type="page"/>
      </w:r>
    </w:p>
    <w:p>
      <w:pPr>
        <w:pStyle w:val="Heading1"/>
        <w:spacing w:after="40" w:before="340"/>
      </w:pPr>
      <w:r>
        <w:rPr>
          <w:b w:val="false"/>
          <w:bCs w:val="false"/>
          <w:i w:val="false"/>
          <w:iCs w:val="false"/>
          <w:color w:val="241F1A"/>
          <w:sz w:val="30"/>
          <w:szCs w:val="30"/>
        </w:rPr>
        <w:t xml:space="preserve">3.  The village, the panchayat, the sarpanch</w:t>
      </w:r>
    </w:p>
    <w:p>
      <w:pPr>
        <w:spacing w:after="150"/>
      </w:pPr>
      <w:r>
        <w:rPr>
          <w:b w:val="false"/>
          <w:bCs w:val="false"/>
          <w:i w:val="false"/>
          <w:iCs w:val="false"/>
          <w:color w:val="8A5A0C"/>
          <w:sz w:val="24"/>
          <w:szCs w:val="24"/>
        </w:rPr>
        <w:t xml:space="preserve">The building is already there. So is the post. So is the money.</w:t>
      </w:r>
    </w:p>
    <w:p>
      <w:pPr>
        <w:spacing w:after="170"/>
      </w:pPr>
      <w:r>
        <w:rPr>
          <w:b w:val="false"/>
          <w:bCs w:val="false"/>
          <w:i w:val="false"/>
          <w:iCs w:val="false"/>
          <w:color w:val="5E564C"/>
          <w:sz w:val="21"/>
          <w:szCs w:val="21"/>
        </w:rPr>
        <w:t xml:space="preserve">This is the rung that decides everything, and it is the one where the argument is easiest, because almost nothing has to be created. A village that wants to run this is not asking for a new scheme. It is asking to use four things it has already been given.</w:t>
      </w:r>
    </w:p>
    <w:p>
      <w:pPr>
        <w:pBdr>
          <w:bottom w:val="single" w:color="D9CFBB" w:sz="4" w:space="6"/>
        </w:pBdr>
        <w:spacing w:after="90" w:before="340"/>
      </w:pPr>
      <w:r>
        <w:rPr>
          <w:b/>
          <w:bCs/>
          <w:color w:val="8A5A0C"/>
          <w:spacing w:val="60"/>
          <w:sz w:val="15"/>
          <w:szCs w:val="15"/>
        </w:rPr>
        <w:t xml:space="preserve">WHAT IS ALREADY THERE</w:t>
      </w:r>
    </w:p>
    <w:p>
      <w:pPr>
        <w:spacing w:after="50"/>
      </w:pPr>
      <w:r>
        <w:rPr>
          <w:b/>
          <w:bCs/>
          <w:i w:val="false"/>
          <w:iCs w:val="false"/>
          <w:color w:val="241F1A"/>
          <w:sz w:val="21"/>
          <w:szCs w:val="21"/>
        </w:rPr>
        <w:t xml:space="preserve">The centre exists, and yoga is already one of its jobs.</w:t>
      </w:r>
    </w:p>
    <w:p>
      <w:pPr>
        <w:spacing w:after="130"/>
      </w:pPr>
      <w:r>
        <w:rPr>
          <w:b w:val="false"/>
          <w:bCs w:val="false"/>
          <w:i w:val="false"/>
          <w:iCs w:val="false"/>
          <w:color w:val="5E564C"/>
          <w:sz w:val="21"/>
          <w:szCs w:val="21"/>
        </w:rPr>
        <w:t xml:space="preserve">More than 1.7 lakh Sub-Centres and Primary Health Centres have been upgraded into Ayushman Arogya Mandir. Their twelve service packages include mental health and yoga, and 5.73 crore wellness sessions had been held by 30 June 2025. This is not a proposal. It is a count.</w:t>
      </w:r>
    </w:p>
    <w:p>
      <w:pPr>
        <w:spacing w:after="50"/>
      </w:pPr>
      <w:r>
        <w:rPr>
          <w:b/>
          <w:bCs/>
          <w:i w:val="false"/>
          <w:iCs w:val="false"/>
          <w:color w:val="241F1A"/>
          <w:sz w:val="21"/>
          <w:szCs w:val="21"/>
        </w:rPr>
        <w:t xml:space="preserve">The yoga post exists.</w:t>
      </w:r>
    </w:p>
    <w:p>
      <w:pPr>
        <w:spacing w:after="130"/>
      </w:pPr>
      <w:r>
        <w:rPr>
          <w:b w:val="false"/>
          <w:bCs w:val="false"/>
          <w:i w:val="false"/>
          <w:iCs w:val="false"/>
          <w:color w:val="5E564C"/>
          <w:sz w:val="21"/>
          <w:szCs w:val="21"/>
        </w:rPr>
        <w:t xml:space="preserve">The Ayush arm of the same programme lists a Yoga Instructor in its staffing, beside the Community Health Officer, the ANM and the rest. The person this protocol needs is already on the sanctioned list.</w:t>
      </w:r>
    </w:p>
    <w:p>
      <w:pPr>
        <w:spacing w:after="50"/>
      </w:pPr>
      <w:r>
        <w:rPr>
          <w:b/>
          <w:bCs/>
          <w:i w:val="false"/>
          <w:iCs w:val="false"/>
          <w:color w:val="241F1A"/>
          <w:sz w:val="21"/>
          <w:szCs w:val="21"/>
        </w:rPr>
        <w:t xml:space="preserve">The committee has untied money, every year.</w:t>
      </w:r>
    </w:p>
    <w:p>
      <w:pPr>
        <w:spacing w:after="130"/>
      </w:pPr>
      <w:r>
        <w:rPr>
          <w:b w:val="false"/>
          <w:bCs w:val="false"/>
          <w:i w:val="false"/>
          <w:iCs w:val="false"/>
          <w:color w:val="5E564C"/>
          <w:sz w:val="21"/>
          <w:szCs w:val="21"/>
        </w:rPr>
        <w:t xml:space="preserve">Rupees 10,000 a year, untied, to every Village Health Sanitation and Nutrition Committee, and the guidelines allow it to be spent on village health activities including camps and information work. It is small. It is also enough for mats, a register and a month of mornings.</w:t>
      </w:r>
    </w:p>
    <w:p>
      <w:pPr>
        <w:spacing w:after="50"/>
      </w:pPr>
      <w:r>
        <w:rPr>
          <w:b/>
          <w:bCs/>
          <w:i w:val="false"/>
          <w:iCs w:val="false"/>
          <w:color w:val="241F1A"/>
          <w:sz w:val="21"/>
          <w:szCs w:val="21"/>
        </w:rPr>
        <w:t xml:space="preserve">And the panchayat's own grant has just been raised by 84 per cent.</w:t>
      </w:r>
    </w:p>
    <w:p>
      <w:pPr>
        <w:spacing w:after="130"/>
      </w:pPr>
      <w:r>
        <w:rPr>
          <w:b w:val="false"/>
          <w:bCs w:val="false"/>
          <w:i w:val="false"/>
          <w:iCs w:val="false"/>
          <w:color w:val="5E564C"/>
          <w:sz w:val="21"/>
          <w:szCs w:val="21"/>
        </w:rPr>
        <w:t xml:space="preserve">The Sixteenth Finance Commission, reporting for 2026-31, put Rupees 4,35,236 crore to Rural Local Bodies across 28 States. Half the basic grant is untied and may be spent on the twenty nine subjects of the Eleventh Schedule, which include health and sanitation. The operational guidelines were issued on 21 May 2026. This money is in the panchayat's hands and a resolution is what releases it.</w:t>
      </w:r>
    </w:p>
    <w:p>
      <w:pPr>
        <w:spacing w:after="50"/>
      </w:pPr>
      <w:r>
        <w:rPr>
          <w:b/>
          <w:bCs/>
          <w:i w:val="false"/>
          <w:iCs w:val="false"/>
          <w:color w:val="241F1A"/>
          <w:sz w:val="21"/>
          <w:szCs w:val="21"/>
        </w:rPr>
        <w:t xml:space="preserve">And behind all of it, one free number.</w:t>
      </w:r>
    </w:p>
    <w:p>
      <w:pPr>
        <w:spacing w:after="130"/>
      </w:pPr>
      <w:r>
        <w:rPr>
          <w:b w:val="false"/>
          <w:bCs w:val="false"/>
          <w:i w:val="false"/>
          <w:iCs w:val="false"/>
          <w:color w:val="5E564C"/>
          <w:sz w:val="21"/>
          <w:szCs w:val="21"/>
        </w:rPr>
        <w:t xml:space="preserve">14416, round the clock, twenty languages, a counsellor first and a psychiatrist behind. A village does not have to have a psychiatrist living in it to have one on the line.</w:t>
      </w:r>
    </w:p>
    <w:p>
      <w:pPr>
        <w:pBdr>
          <w:bottom w:val="single" w:color="D9CFBB" w:sz="4" w:space="6"/>
        </w:pBdr>
        <w:spacing w:after="90" w:before="340"/>
      </w:pPr>
      <w:r>
        <w:rPr>
          <w:b/>
          <w:bCs/>
          <w:color w:val="8A5A0C"/>
          <w:spacing w:val="60"/>
          <w:sz w:val="15"/>
          <w:szCs w:val="15"/>
        </w:rPr>
        <w:t xml:space="preserve">WHAT IS MISSING</w:t>
      </w:r>
    </w:p>
    <w:p>
      <w:pPr>
        <w:spacing w:after="130"/>
      </w:pPr>
      <w:r>
        <w:rPr>
          <w:b w:val="false"/>
          <w:bCs w:val="false"/>
          <w:i w:val="false"/>
          <w:iCs w:val="false"/>
          <w:color w:val="241F1A"/>
          <w:sz w:val="21"/>
          <w:szCs w:val="21"/>
        </w:rPr>
        <w:t xml:space="preserve">Nobody has told the Community Health Officer what to run. She has a mental health package, a yoga instructor's post and a hall. What she does not have is a protocol: which postures, in what order, for how many minutes, three times over at three speeds, and what to write down afterwards. That is the only thing this site adds, and it is the only thing missing.</w:t>
      </w:r>
    </w:p>
    <w:p>
      <w:pPr>
        <w:pBdr>
          <w:bottom w:val="single" w:color="D9CFBB" w:sz="4" w:space="6"/>
        </w:pBdr>
        <w:spacing w:after="90" w:before="340"/>
      </w:pPr>
      <w:r>
        <w:rPr>
          <w:b/>
          <w:bCs/>
          <w:color w:val="8A5A0C"/>
          <w:spacing w:val="60"/>
          <w:sz w:val="15"/>
          <w:szCs w:val="15"/>
        </w:rPr>
        <w:t xml:space="preserve">WHAT TO DO FIRST</w:t>
      </w:r>
    </w:p>
    <w:p>
      <w:pPr>
        <w:spacing w:after="50"/>
      </w:pPr>
      <w:r>
        <w:rPr>
          <w:b/>
          <w:bCs/>
          <w:i w:val="false"/>
          <w:iCs w:val="false"/>
          <w:color w:val="241F1A"/>
          <w:sz w:val="21"/>
          <w:szCs w:val="21"/>
        </w:rPr>
        <w:t xml:space="preserve">1.  Pass one resolution.</w:t>
      </w:r>
    </w:p>
    <w:p>
      <w:pPr>
        <w:spacing w:after="130"/>
      </w:pPr>
      <w:r>
        <w:rPr>
          <w:b w:val="false"/>
          <w:bCs w:val="false"/>
          <w:i w:val="false"/>
          <w:iCs w:val="false"/>
          <w:color w:val="5E564C"/>
          <w:sz w:val="21"/>
          <w:szCs w:val="21"/>
        </w:rPr>
        <w:t xml:space="preserve">A gram sabha resolution naming the practice, the hall, the hour and the person. One page. It is what turns an untied grant into a spent grant, and it is the single act that a sarpanch can perform and nobody else can.</w:t>
      </w:r>
    </w:p>
    <w:p>
      <w:pPr>
        <w:spacing w:after="50"/>
      </w:pPr>
      <w:r>
        <w:rPr>
          <w:b/>
          <w:bCs/>
          <w:i w:val="false"/>
          <w:iCs w:val="false"/>
          <w:color w:val="241F1A"/>
          <w:sz w:val="21"/>
          <w:szCs w:val="21"/>
        </w:rPr>
        <w:t xml:space="preserve">2.  Give the Community Health Officer this site, and nothing else.</w:t>
      </w:r>
    </w:p>
    <w:p>
      <w:pPr>
        <w:spacing w:after="130"/>
      </w:pPr>
      <w:r>
        <w:rPr>
          <w:b w:val="false"/>
          <w:bCs w:val="false"/>
          <w:i w:val="false"/>
          <w:iCs w:val="false"/>
          <w:color w:val="5E564C"/>
          <w:sz w:val="21"/>
          <w:szCs w:val="21"/>
        </w:rPr>
        <w:t xml:space="preserve">Not a training. Not a workshop. The nine groups are written out movement by movement with a photograph for each, and the whole thing works on a phone with no signal. She can read it the night before.</w:t>
      </w:r>
    </w:p>
    <w:p>
      <w:pPr>
        <w:spacing w:after="50"/>
      </w:pPr>
      <w:r>
        <w:rPr>
          <w:b/>
          <w:bCs/>
          <w:i w:val="false"/>
          <w:iCs w:val="false"/>
          <w:color w:val="241F1A"/>
          <w:sz w:val="21"/>
          <w:szCs w:val="21"/>
        </w:rPr>
        <w:t xml:space="preserve">3.  Start with one group, three mornings a week.</w:t>
      </w:r>
    </w:p>
    <w:p>
      <w:pPr>
        <w:spacing w:after="130"/>
      </w:pPr>
      <w:r>
        <w:rPr>
          <w:b w:val="false"/>
          <w:bCs w:val="false"/>
          <w:i w:val="false"/>
          <w:iCs w:val="false"/>
          <w:color w:val="5E564C"/>
          <w:sz w:val="21"/>
          <w:szCs w:val="21"/>
        </w:rPr>
        <w:t xml:space="preserve">Not all nine. Group one is fifteen movements and it is the getting ready. A body that has run on opium for decades cannot be asked for an āsana on day one, and a village that tries all nine in week one will stop in week two.</w:t>
      </w:r>
    </w:p>
    <w:p>
      <w:pPr>
        <w:spacing w:after="50"/>
      </w:pPr>
      <w:r>
        <w:rPr>
          <w:b/>
          <w:bCs/>
          <w:i w:val="false"/>
          <w:iCs w:val="false"/>
          <w:color w:val="241F1A"/>
          <w:sz w:val="21"/>
          <w:szCs w:val="21"/>
        </w:rPr>
        <w:t xml:space="preserve">4.  Keep an attendance register from the first morning.</w:t>
      </w:r>
    </w:p>
    <w:p>
      <w:pPr>
        <w:spacing w:after="130"/>
      </w:pPr>
      <w:r>
        <w:rPr>
          <w:b w:val="false"/>
          <w:bCs w:val="false"/>
          <w:i w:val="false"/>
          <w:iCs w:val="false"/>
          <w:color w:val="5E564C"/>
          <w:sz w:val="21"/>
          <w:szCs w:val="21"/>
        </w:rPr>
        <w:t xml:space="preserve">Names and dates, nothing more. It is the cheapest measurement there is and it is the one the next rung up will ask for.</w:t>
      </w:r>
    </w:p>
    <w:p>
      <w:pPr>
        <w:pBdr>
          <w:bottom w:val="single" w:color="D9CFBB" w:sz="4" w:space="6"/>
        </w:pBdr>
        <w:spacing w:after="90" w:before="340"/>
      </w:pPr>
      <w:r>
        <w:rPr>
          <w:b/>
          <w:bCs/>
          <w:color w:val="8A5A0C"/>
          <w:spacing w:val="60"/>
          <w:sz w:val="15"/>
          <w:szCs w:val="15"/>
        </w:rPr>
        <w:t xml:space="preserve">WHAT TO WRITE DOWN</w:t>
      </w:r>
    </w:p>
    <w:p>
      <w:pPr>
        <w:spacing w:after="130"/>
      </w:pPr>
      <w:r>
        <w:rPr>
          <w:b w:val="false"/>
          <w:bCs w:val="false"/>
          <w:i w:val="false"/>
          <w:iCs w:val="false"/>
          <w:color w:val="5E564C"/>
          <w:sz w:val="21"/>
          <w:szCs w:val="21"/>
        </w:rPr>
        <w:t xml:space="preserve">Attendance, and how many were still coming in week four. Then, when somebody is willing to hold a stopwatch, the measurements the sessions themselves name: back endurance in seconds, stool frequency, a sleep diary on one sheet of paper.</w:t>
      </w:r>
    </w:p>
    <w:p>
      <w:r>
        <w:br w:type="page"/>
      </w:r>
    </w:p>
    <w:p>
      <w:pPr>
        <w:pStyle w:val="Heading1"/>
        <w:spacing w:after="40" w:before="340"/>
      </w:pPr>
      <w:r>
        <w:rPr>
          <w:b w:val="false"/>
          <w:bCs w:val="false"/>
          <w:i w:val="false"/>
          <w:iCs w:val="false"/>
          <w:color w:val="241F1A"/>
          <w:sz w:val="30"/>
          <w:szCs w:val="30"/>
        </w:rPr>
        <w:t xml:space="preserve">4.  The block, the tehsil</w:t>
      </w:r>
    </w:p>
    <w:p>
      <w:pPr>
        <w:spacing w:after="150"/>
      </w:pPr>
      <w:r>
        <w:rPr>
          <w:b w:val="false"/>
          <w:bCs w:val="false"/>
          <w:i w:val="false"/>
          <w:iCs w:val="false"/>
          <w:color w:val="8A5A0C"/>
          <w:sz w:val="24"/>
          <w:szCs w:val="24"/>
        </w:rPr>
        <w:t xml:space="preserve">One trained person, on a rota, is the whole of this rung</w:t>
      </w:r>
    </w:p>
    <w:p>
      <w:pPr>
        <w:spacing w:after="170"/>
      </w:pPr>
      <w:r>
        <w:rPr>
          <w:b w:val="false"/>
          <w:bCs w:val="false"/>
          <w:i w:val="false"/>
          <w:iCs w:val="false"/>
          <w:color w:val="5E564C"/>
          <w:sz w:val="21"/>
          <w:szCs w:val="21"/>
        </w:rPr>
        <w:t xml:space="preserve">A block is the smallest unit at which a specialist becomes affordable. One village cannot keep a yoga teacher busy and cannot pay for one. Twelve villages can keep one busy six days a week, and the block is where that arithmetic is done.</w:t>
      </w:r>
    </w:p>
    <w:p>
      <w:pPr>
        <w:pBdr>
          <w:bottom w:val="single" w:color="D9CFBB" w:sz="4" w:space="6"/>
        </w:pBdr>
        <w:spacing w:after="90" w:before="340"/>
      </w:pPr>
      <w:r>
        <w:rPr>
          <w:b/>
          <w:bCs/>
          <w:color w:val="8A5A0C"/>
          <w:spacing w:val="60"/>
          <w:sz w:val="15"/>
          <w:szCs w:val="15"/>
        </w:rPr>
        <w:t xml:space="preserve">WHAT IS ALREADY THERE</w:t>
      </w:r>
    </w:p>
    <w:p>
      <w:pPr>
        <w:spacing w:after="50"/>
      </w:pPr>
      <w:r>
        <w:rPr>
          <w:b/>
          <w:bCs/>
          <w:i w:val="false"/>
          <w:iCs w:val="false"/>
          <w:color w:val="241F1A"/>
          <w:sz w:val="21"/>
          <w:szCs w:val="21"/>
        </w:rPr>
        <w:t xml:space="preserve">The district mental health team already travels out to this level.</w:t>
      </w:r>
    </w:p>
    <w:p>
      <w:pPr>
        <w:spacing w:after="130"/>
      </w:pPr>
      <w:r>
        <w:rPr>
          <w:b w:val="false"/>
          <w:bCs w:val="false"/>
          <w:i w:val="false"/>
          <w:iCs w:val="false"/>
          <w:color w:val="5E564C"/>
          <w:sz w:val="21"/>
          <w:szCs w:val="21"/>
        </w:rPr>
        <w:t xml:space="preserve">The District Mental Health Programme team runs outreach clinics at Community and Primary Health Centres rather than sitting only at the district hospital. The psychiatrist and the clinical psychologist already come to the block. They come to see patients, not to run a practice, and nobody has asked them to do both on the same visit.</w:t>
      </w:r>
    </w:p>
    <w:p>
      <w:pPr>
        <w:spacing w:after="50"/>
      </w:pPr>
      <w:r>
        <w:rPr>
          <w:b/>
          <w:bCs/>
          <w:i w:val="false"/>
          <w:iCs w:val="false"/>
          <w:color w:val="241F1A"/>
          <w:sz w:val="21"/>
          <w:szCs w:val="21"/>
        </w:rPr>
        <w:t xml:space="preserve">The Community Health Centre has medical officers who can screen.</w:t>
      </w:r>
    </w:p>
    <w:p>
      <w:pPr>
        <w:spacing w:after="130"/>
      </w:pPr>
      <w:r>
        <w:rPr>
          <w:b w:val="false"/>
          <w:bCs w:val="false"/>
          <w:i w:val="false"/>
          <w:iCs w:val="false"/>
          <w:color w:val="5E564C"/>
          <w:sz w:val="21"/>
          <w:szCs w:val="21"/>
        </w:rPr>
        <w:t xml:space="preserve">Identification is not the hard part and it does not need a specialist. What is needed is that somebody notices, and the block has the staff to notice.</w:t>
      </w:r>
    </w:p>
    <w:p>
      <w:pPr>
        <w:spacing w:after="50"/>
      </w:pPr>
      <w:r>
        <w:rPr>
          <w:b/>
          <w:bCs/>
          <w:i w:val="false"/>
          <w:iCs w:val="false"/>
          <w:color w:val="241F1A"/>
          <w:sz w:val="21"/>
          <w:szCs w:val="21"/>
        </w:rPr>
        <w:t xml:space="preserve">The district de-addiction centre is a block's referral, not a village's.</w:t>
      </w:r>
    </w:p>
    <w:p>
      <w:pPr>
        <w:spacing w:after="130"/>
      </w:pPr>
      <w:r>
        <w:rPr>
          <w:b w:val="false"/>
          <w:bCs w:val="false"/>
          <w:i w:val="false"/>
          <w:iCs w:val="false"/>
          <w:color w:val="5E564C"/>
          <w:sz w:val="21"/>
          <w:szCs w:val="21"/>
        </w:rPr>
        <w:t xml:space="preserve">District De-Addiction Centres under the national plan carry what residential centres, drop in centres and peer led work carry together. A village sends upward through the block, and the block is where that path has to be written down and known.</w:t>
      </w:r>
    </w:p>
    <w:p>
      <w:pPr>
        <w:pBdr>
          <w:bottom w:val="single" w:color="D9CFBB" w:sz="4" w:space="6"/>
        </w:pBdr>
        <w:spacing w:after="90" w:before="340"/>
      </w:pPr>
      <w:r>
        <w:rPr>
          <w:b/>
          <w:bCs/>
          <w:color w:val="8A5A0C"/>
          <w:spacing w:val="60"/>
          <w:sz w:val="15"/>
          <w:szCs w:val="15"/>
        </w:rPr>
        <w:t xml:space="preserve">WHAT IS MISSING</w:t>
      </w:r>
    </w:p>
    <w:p>
      <w:pPr>
        <w:spacing w:after="130"/>
      </w:pPr>
      <w:r>
        <w:rPr>
          <w:b w:val="false"/>
          <w:bCs w:val="false"/>
          <w:i w:val="false"/>
          <w:iCs w:val="false"/>
          <w:color w:val="241F1A"/>
          <w:sz w:val="21"/>
          <w:szCs w:val="21"/>
        </w:rPr>
        <w:t xml:space="preserve">The block has the people and the referral path. What it does not have is a timetable that says which village on which morning, and one person whose job it is to keep that timetable.</w:t>
      </w:r>
    </w:p>
    <w:p>
      <w:pPr>
        <w:pBdr>
          <w:bottom w:val="single" w:color="D9CFBB" w:sz="4" w:space="6"/>
        </w:pBdr>
        <w:spacing w:after="90" w:before="340"/>
      </w:pPr>
      <w:r>
        <w:rPr>
          <w:b/>
          <w:bCs/>
          <w:color w:val="8A5A0C"/>
          <w:spacing w:val="60"/>
          <w:sz w:val="15"/>
          <w:szCs w:val="15"/>
        </w:rPr>
        <w:t xml:space="preserve">WHAT TO DO FIRST</w:t>
      </w:r>
    </w:p>
    <w:p>
      <w:pPr>
        <w:spacing w:after="50"/>
      </w:pPr>
      <w:r>
        <w:rPr>
          <w:b/>
          <w:bCs/>
          <w:i w:val="false"/>
          <w:iCs w:val="false"/>
          <w:color w:val="241F1A"/>
          <w:sz w:val="21"/>
          <w:szCs w:val="21"/>
        </w:rPr>
        <w:t xml:space="preserve">1.  Draw a rota on one sheet.</w:t>
      </w:r>
    </w:p>
    <w:p>
      <w:pPr>
        <w:spacing w:after="130"/>
      </w:pPr>
      <w:r>
        <w:rPr>
          <w:b w:val="false"/>
          <w:bCs w:val="false"/>
          <w:i w:val="false"/>
          <w:iCs w:val="false"/>
          <w:color w:val="5E564C"/>
          <w:sz w:val="21"/>
          <w:szCs w:val="21"/>
        </w:rPr>
        <w:t xml:space="preserve">Twelve villages, six mornings, one trained person. Two villages a morning is not possible and one village three mornings a week is. Write the sheet before you look for the person, because the sheet is what the post is justified by.</w:t>
      </w:r>
    </w:p>
    <w:p>
      <w:pPr>
        <w:spacing w:after="50"/>
      </w:pPr>
      <w:r>
        <w:rPr>
          <w:b/>
          <w:bCs/>
          <w:i w:val="false"/>
          <w:iCs w:val="false"/>
          <w:color w:val="241F1A"/>
          <w:sz w:val="21"/>
          <w:szCs w:val="21"/>
        </w:rPr>
        <w:t xml:space="preserve">2.  Attach the practice to a visit that is already happening.</w:t>
      </w:r>
    </w:p>
    <w:p>
      <w:pPr>
        <w:spacing w:after="130"/>
      </w:pPr>
      <w:r>
        <w:rPr>
          <w:b w:val="false"/>
          <w:bCs w:val="false"/>
          <w:i w:val="false"/>
          <w:iCs w:val="false"/>
          <w:color w:val="5E564C"/>
          <w:sz w:val="21"/>
          <w:szCs w:val="21"/>
        </w:rPr>
        <w:t xml:space="preserve">The outreach clinic day. The immunisation day. Anything that already brings people to the centre. A new day in a village calendar is a new thing to forget.</w:t>
      </w:r>
    </w:p>
    <w:p>
      <w:pPr>
        <w:spacing w:after="50"/>
      </w:pPr>
      <w:r>
        <w:rPr>
          <w:b/>
          <w:bCs/>
          <w:i w:val="false"/>
          <w:iCs w:val="false"/>
          <w:color w:val="241F1A"/>
          <w:sz w:val="21"/>
          <w:szCs w:val="21"/>
        </w:rPr>
        <w:t xml:space="preserve">3.  Put the referral path on the wall of every centre in the block.</w:t>
      </w:r>
    </w:p>
    <w:p>
      <w:pPr>
        <w:spacing w:after="130"/>
      </w:pPr>
      <w:r>
        <w:rPr>
          <w:b w:val="false"/>
          <w:bCs w:val="false"/>
          <w:i w:val="false"/>
          <w:iCs w:val="false"/>
          <w:color w:val="5E564C"/>
          <w:sz w:val="21"/>
          <w:szCs w:val="21"/>
        </w:rPr>
        <w:t xml:space="preserve">Three lines. Where a man goes for withdrawal. Where he goes for counselling. The free number for the nights in between. Most blocks have all three and almost no village knows any of them.</w:t>
      </w:r>
    </w:p>
    <w:p>
      <w:pPr>
        <w:pBdr>
          <w:bottom w:val="single" w:color="D9CFBB" w:sz="4" w:space="6"/>
        </w:pBdr>
        <w:spacing w:after="90" w:before="340"/>
      </w:pPr>
      <w:r>
        <w:rPr>
          <w:b/>
          <w:bCs/>
          <w:color w:val="8A5A0C"/>
          <w:spacing w:val="60"/>
          <w:sz w:val="15"/>
          <w:szCs w:val="15"/>
        </w:rPr>
        <w:t xml:space="preserve">WHAT TO WRITE DOWN</w:t>
      </w:r>
    </w:p>
    <w:p>
      <w:pPr>
        <w:spacing w:after="130"/>
      </w:pPr>
      <w:r>
        <w:rPr>
          <w:b w:val="false"/>
          <w:bCs w:val="false"/>
          <w:i w:val="false"/>
          <w:iCs w:val="false"/>
          <w:color w:val="5E564C"/>
          <w:sz w:val="21"/>
          <w:szCs w:val="21"/>
        </w:rPr>
        <w:t xml:space="preserve">Villages running, of villages in the block. Then attendance across the block, as one number, because that is the number a district budget responds to.</w:t>
      </w:r>
    </w:p>
    <w:p>
      <w:r>
        <w:br w:type="page"/>
      </w:r>
    </w:p>
    <w:p>
      <w:pPr>
        <w:pStyle w:val="Heading1"/>
        <w:spacing w:after="40" w:before="340"/>
      </w:pPr>
      <w:r>
        <w:rPr>
          <w:b w:val="false"/>
          <w:bCs w:val="false"/>
          <w:i w:val="false"/>
          <w:iCs w:val="false"/>
          <w:color w:val="241F1A"/>
          <w:sz w:val="30"/>
          <w:szCs w:val="30"/>
        </w:rPr>
        <w:t xml:space="preserve">5.  The district</w:t>
      </w:r>
    </w:p>
    <w:p>
      <w:pPr>
        <w:spacing w:after="150"/>
      </w:pPr>
      <w:r>
        <w:rPr>
          <w:b w:val="false"/>
          <w:bCs w:val="false"/>
          <w:i w:val="false"/>
          <w:iCs w:val="false"/>
          <w:color w:val="8A5A0C"/>
          <w:sz w:val="24"/>
          <w:szCs w:val="24"/>
        </w:rPr>
        <w:t xml:space="preserve">Three people, three scheme lines, and they have never met</w:t>
      </w:r>
    </w:p>
    <w:p>
      <w:pPr>
        <w:spacing w:after="170"/>
      </w:pPr>
      <w:r>
        <w:rPr>
          <w:b w:val="false"/>
          <w:bCs w:val="false"/>
          <w:i w:val="false"/>
          <w:iCs w:val="false"/>
          <w:color w:val="5E564C"/>
          <w:sz w:val="21"/>
          <w:szCs w:val="21"/>
        </w:rPr>
        <w:t xml:space="preserve">The district already employs everybody this protocol needs. It employs them under three different programmes, in three different buildings, answering to three different departments, and there is no morning in the calendar on which all three are in the same room. That, and not money, is what is actually missing.</w:t>
      </w:r>
    </w:p>
    <w:p>
      <w:pPr>
        <w:pBdr>
          <w:bottom w:val="single" w:color="D9CFBB" w:sz="4" w:space="6"/>
        </w:pBdr>
        <w:spacing w:after="90" w:before="340"/>
      </w:pPr>
      <w:r>
        <w:rPr>
          <w:b/>
          <w:bCs/>
          <w:color w:val="8A5A0C"/>
          <w:spacing w:val="60"/>
          <w:sz w:val="15"/>
          <w:szCs w:val="15"/>
        </w:rPr>
        <w:t xml:space="preserve">WHAT IS ALREADY THERE</w:t>
      </w:r>
    </w:p>
    <w:p>
      <w:pPr>
        <w:spacing w:after="50"/>
      </w:pPr>
      <w:r>
        <w:rPr>
          <w:b/>
          <w:bCs/>
          <w:i w:val="false"/>
          <w:iCs w:val="false"/>
          <w:color w:val="241F1A"/>
          <w:sz w:val="21"/>
          <w:szCs w:val="21"/>
        </w:rPr>
        <w:t xml:space="preserve">The psychiatrist and the clinical psychologist are already appointed.</w:t>
      </w:r>
    </w:p>
    <w:p>
      <w:pPr>
        <w:spacing w:after="130"/>
      </w:pPr>
      <w:r>
        <w:rPr>
          <w:b w:val="false"/>
          <w:bCs w:val="false"/>
          <w:i w:val="false"/>
          <w:iCs w:val="false"/>
          <w:color w:val="5E564C"/>
          <w:sz w:val="21"/>
          <w:szCs w:val="21"/>
        </w:rPr>
        <w:t xml:space="preserve">The District Mental Health Programme team is a psychiatrist, a clinical psychologist, a psychiatric social worker, a psychiatric nurse, a monitoring and evaluation officer and a case registry assistant, working from the district hospital and out to the Community and Primary Health Centres. Two of the three people this needs are on that list.</w:t>
      </w:r>
    </w:p>
    <w:p>
      <w:pPr>
        <w:spacing w:after="50"/>
      </w:pPr>
      <w:r>
        <w:rPr>
          <w:b/>
          <w:bCs/>
          <w:i w:val="false"/>
          <w:iCs w:val="false"/>
          <w:color w:val="241F1A"/>
          <w:sz w:val="21"/>
          <w:szCs w:val="21"/>
        </w:rPr>
        <w:t xml:space="preserve">The de-addiction centre is already sanctioned.</w:t>
      </w:r>
    </w:p>
    <w:p>
      <w:pPr>
        <w:spacing w:after="130"/>
      </w:pPr>
      <w:r>
        <w:rPr>
          <w:b w:val="false"/>
          <w:bCs w:val="false"/>
          <w:i w:val="false"/>
          <w:iCs w:val="false"/>
          <w:color w:val="5E564C"/>
          <w:sz w:val="21"/>
          <w:szCs w:val="21"/>
        </w:rPr>
        <w:t xml:space="preserve">A District De-Addiction Centre under the national plan carries residential treatment, outreach and drop in work, and peer led intervention together. It is where a man goes for the fortnight this site cannot give him.</w:t>
      </w:r>
    </w:p>
    <w:p>
      <w:pPr>
        <w:spacing w:after="50"/>
      </w:pPr>
      <w:r>
        <w:rPr>
          <w:b/>
          <w:bCs/>
          <w:i w:val="false"/>
          <w:iCs w:val="false"/>
          <w:color w:val="241F1A"/>
          <w:sz w:val="21"/>
          <w:szCs w:val="21"/>
        </w:rPr>
        <w:t xml:space="preserve">The yoga instructor is already a post, one tier below.</w:t>
      </w:r>
    </w:p>
    <w:p>
      <w:pPr>
        <w:spacing w:after="130"/>
      </w:pPr>
      <w:r>
        <w:rPr>
          <w:b w:val="false"/>
          <w:bCs w:val="false"/>
          <w:i w:val="false"/>
          <w:iCs w:val="false"/>
          <w:color w:val="5E564C"/>
          <w:sz w:val="21"/>
          <w:szCs w:val="21"/>
        </w:rPr>
        <w:t xml:space="preserve">The Ayush arm of Ayushman Arogya Mandir lists a Yoga Instructor in its staffing. The third person is not a new demand on the exchequer. He is a vacancy on an existing roll.</w:t>
      </w:r>
    </w:p>
    <w:p>
      <w:pPr>
        <w:spacing w:after="50"/>
      </w:pPr>
      <w:r>
        <w:rPr>
          <w:b/>
          <w:bCs/>
          <w:i w:val="false"/>
          <w:iCs w:val="false"/>
          <w:color w:val="241F1A"/>
          <w:sz w:val="21"/>
          <w:szCs w:val="21"/>
        </w:rPr>
        <w:t xml:space="preserve">And the campaign that would host it is already in every district.</w:t>
      </w:r>
    </w:p>
    <w:p>
      <w:pPr>
        <w:spacing w:after="130"/>
      </w:pPr>
      <w:r>
        <w:rPr>
          <w:b w:val="false"/>
          <w:bCs w:val="false"/>
          <w:i w:val="false"/>
          <w:iCs w:val="false"/>
          <w:color w:val="5E564C"/>
          <w:sz w:val="21"/>
          <w:szCs w:val="21"/>
        </w:rPr>
        <w:t xml:space="preserve">Nasha Mukt Bharat Abhiyaan has been in every district of the country since 15 August 2023, and the Ministry of Ayush runs yoga training under it with the line: say yes to yoga and no to drugs. In December 2025 the Ministry of Social Justice and Empowerment signed agreements with yoga institutions under the same campaign. The argument about whether yoga belongs in de-addiction has been settled at the level of national policy.</w:t>
      </w:r>
    </w:p>
    <w:p>
      <w:pPr>
        <w:spacing w:after="50"/>
      </w:pPr>
      <w:r>
        <w:rPr>
          <w:b/>
          <w:bCs/>
          <w:i w:val="false"/>
          <w:iCs w:val="false"/>
          <w:color w:val="241F1A"/>
          <w:sz w:val="21"/>
          <w:szCs w:val="21"/>
        </w:rPr>
        <w:t xml:space="preserve">And there is now a number to beat.</w:t>
      </w:r>
    </w:p>
    <w:p>
      <w:pPr>
        <w:spacing w:after="130"/>
      </w:pPr>
      <w:r>
        <w:rPr>
          <w:b w:val="false"/>
          <w:bCs w:val="false"/>
          <w:i w:val="false"/>
          <w:iCs w:val="false"/>
          <w:color w:val="5E564C"/>
          <w:sz w:val="21"/>
          <w:szCs w:val="21"/>
        </w:rPr>
        <w:t xml:space="preserve">A randomised trial published in JAMA Psychiatry on 7 January 2026 followed 59 men with opioid use disorder on an inpatient ward in India, all on buprenorphine, half also given yoga. Median time to withdrawal stabilisation was 5 days against 9, with large effects on heart rate variability, and 23 per cent of the effect was mediated by the rise in parasympathetic activity. That is a district-scale outcome measured in bed-days, which is the unit a district actually budgets in.</w:t>
      </w:r>
    </w:p>
    <w:p>
      <w:pPr>
        <w:pBdr>
          <w:bottom w:val="single" w:color="D9CFBB" w:sz="4" w:space="6"/>
        </w:pBdr>
        <w:spacing w:after="90" w:before="340"/>
      </w:pPr>
      <w:r>
        <w:rPr>
          <w:b/>
          <w:bCs/>
          <w:color w:val="8A5A0C"/>
          <w:spacing w:val="60"/>
          <w:sz w:val="15"/>
          <w:szCs w:val="15"/>
        </w:rPr>
        <w:t xml:space="preserve">WHAT IS MISSING</w:t>
      </w:r>
    </w:p>
    <w:p>
      <w:pPr>
        <w:spacing w:after="130"/>
      </w:pPr>
      <w:r>
        <w:rPr>
          <w:b w:val="false"/>
          <w:bCs w:val="false"/>
          <w:i w:val="false"/>
          <w:iCs w:val="false"/>
          <w:color w:val="241F1A"/>
          <w:sz w:val="21"/>
          <w:szCs w:val="21"/>
        </w:rPr>
        <w:t xml:space="preserve">One protocol, one hour, one register, and an order that puts the psychologist, the de-addiction counsellor and the yoga instructor in the same room on the same morning. Every other component is already funded and already staffed.</w:t>
      </w:r>
    </w:p>
    <w:p>
      <w:pPr>
        <w:pBdr>
          <w:bottom w:val="single" w:color="D9CFBB" w:sz="4" w:space="6"/>
        </w:pBdr>
        <w:spacing w:after="90" w:before="340"/>
      </w:pPr>
      <w:r>
        <w:rPr>
          <w:b/>
          <w:bCs/>
          <w:color w:val="8A5A0C"/>
          <w:spacing w:val="60"/>
          <w:sz w:val="15"/>
          <w:szCs w:val="15"/>
        </w:rPr>
        <w:t xml:space="preserve">WHAT TO DO FIRST</w:t>
      </w:r>
    </w:p>
    <w:p>
      <w:pPr>
        <w:spacing w:after="50"/>
      </w:pPr>
      <w:r>
        <w:rPr>
          <w:b/>
          <w:bCs/>
          <w:i w:val="false"/>
          <w:iCs w:val="false"/>
          <w:color w:val="241F1A"/>
          <w:sz w:val="21"/>
          <w:szCs w:val="21"/>
        </w:rPr>
        <w:t xml:space="preserve">1.  Put one line in the district health plan.</w:t>
      </w:r>
    </w:p>
    <w:p>
      <w:pPr>
        <w:spacing w:after="130"/>
      </w:pPr>
      <w:r>
        <w:rPr>
          <w:b w:val="false"/>
          <w:bCs w:val="false"/>
          <w:i w:val="false"/>
          <w:iCs w:val="false"/>
          <w:color w:val="5E564C"/>
          <w:sz w:val="21"/>
          <w:szCs w:val="21"/>
        </w:rPr>
        <w:t xml:space="preserve">Not a new scheme. A line that says which existing staff run which existing protocol on which morning, in how many blocks. A line in the plan is what makes an existing post accountable for a new thing.</w:t>
      </w:r>
    </w:p>
    <w:p>
      <w:pPr>
        <w:spacing w:after="50"/>
      </w:pPr>
      <w:r>
        <w:rPr>
          <w:b/>
          <w:bCs/>
          <w:i w:val="false"/>
          <w:iCs w:val="false"/>
          <w:color w:val="241F1A"/>
          <w:sz w:val="21"/>
          <w:szCs w:val="21"/>
        </w:rPr>
        <w:t xml:space="preserve">2.  Pick three blocks, not the whole district.</w:t>
      </w:r>
    </w:p>
    <w:p>
      <w:pPr>
        <w:spacing w:after="130"/>
      </w:pPr>
      <w:r>
        <w:rPr>
          <w:b w:val="false"/>
          <w:bCs w:val="false"/>
          <w:i w:val="false"/>
          <w:iCs w:val="false"/>
          <w:color w:val="5E564C"/>
          <w:sz w:val="21"/>
          <w:szCs w:val="21"/>
        </w:rPr>
        <w:t xml:space="preserve">One where it will work, one where it will be hard, and one where nobody believes it. The third is the one that will teach you something, and a district that starts everywhere learns nothing anywhere.</w:t>
      </w:r>
    </w:p>
    <w:p>
      <w:pPr>
        <w:spacing w:after="50"/>
      </w:pPr>
      <w:r>
        <w:rPr>
          <w:b/>
          <w:bCs/>
          <w:i w:val="false"/>
          <w:iCs w:val="false"/>
          <w:color w:val="241F1A"/>
          <w:sz w:val="21"/>
          <w:szCs w:val="21"/>
        </w:rPr>
        <w:t xml:space="preserve">3.  Measure bed-days and time to stabilisation.</w:t>
      </w:r>
    </w:p>
    <w:p>
      <w:pPr>
        <w:spacing w:after="130"/>
      </w:pPr>
      <w:r>
        <w:rPr>
          <w:b w:val="false"/>
          <w:bCs w:val="false"/>
          <w:i w:val="false"/>
          <w:iCs w:val="false"/>
          <w:color w:val="5E564C"/>
          <w:sz w:val="21"/>
          <w:szCs w:val="21"/>
        </w:rPr>
        <w:t xml:space="preserve">There is now a published figure to compare against, and it is the figure a finance officer understands. Attendance persuades a sarpanch. Bed-days persuade a district.</w:t>
      </w:r>
    </w:p>
    <w:p>
      <w:pPr>
        <w:spacing w:after="50"/>
      </w:pPr>
      <w:r>
        <w:rPr>
          <w:b/>
          <w:bCs/>
          <w:i w:val="false"/>
          <w:iCs w:val="false"/>
          <w:color w:val="241F1A"/>
          <w:sz w:val="21"/>
          <w:szCs w:val="21"/>
        </w:rPr>
        <w:t xml:space="preserve">4.  Use what is already written rather than commissioning a manual.</w:t>
      </w:r>
    </w:p>
    <w:p>
      <w:pPr>
        <w:spacing w:after="130"/>
      </w:pPr>
      <w:r>
        <w:rPr>
          <w:b w:val="false"/>
          <w:bCs w:val="false"/>
          <w:i w:val="false"/>
          <w:iCs w:val="false"/>
          <w:color w:val="5E564C"/>
          <w:sz w:val="21"/>
          <w:szCs w:val="21"/>
        </w:rPr>
        <w:t xml:space="preserve">The whole protocol is public, free, counted movement by movement, and works on a phone with no signal. Nothing has to be procured, printed or licensed.</w:t>
      </w:r>
    </w:p>
    <w:p>
      <w:pPr>
        <w:pBdr>
          <w:bottom w:val="single" w:color="D9CFBB" w:sz="4" w:space="6"/>
        </w:pBdr>
        <w:spacing w:after="90" w:before="340"/>
      </w:pPr>
      <w:r>
        <w:rPr>
          <w:b/>
          <w:bCs/>
          <w:color w:val="8A5A0C"/>
          <w:spacing w:val="60"/>
          <w:sz w:val="15"/>
          <w:szCs w:val="15"/>
        </w:rPr>
        <w:t xml:space="preserve">WHAT TO WRITE DOWN</w:t>
      </w:r>
    </w:p>
    <w:p>
      <w:pPr>
        <w:spacing w:after="130"/>
      </w:pPr>
      <w:r>
        <w:rPr>
          <w:b w:val="false"/>
          <w:bCs w:val="false"/>
          <w:i w:val="false"/>
          <w:iCs w:val="false"/>
          <w:color w:val="5E564C"/>
          <w:sz w:val="21"/>
          <w:szCs w:val="21"/>
        </w:rPr>
        <w:t xml:space="preserve">Time to withdrawal stabilisation, bed-days, and retention at four weeks. Three numbers, all of which the district already collects for other reasons.</w:t>
      </w:r>
    </w:p>
    <w:p>
      <w:r>
        <w:br w:type="page"/>
      </w:r>
    </w:p>
    <w:p>
      <w:pPr>
        <w:pBdr>
          <w:bottom w:val="single" w:color="D9CFBB" w:sz="4" w:space="6"/>
        </w:pBdr>
        <w:spacing w:after="90" w:before="340"/>
      </w:pPr>
      <w:r>
        <w:rPr>
          <w:b/>
          <w:bCs/>
          <w:color w:val="8A5A0C"/>
          <w:spacing w:val="60"/>
          <w:sz w:val="15"/>
          <w:szCs w:val="15"/>
        </w:rPr>
        <w:t xml:space="preserve">A MODEL RESOLUTION, FOR A GRAM SABHA</w:t>
      </w:r>
    </w:p>
    <w:p>
      <w:pPr>
        <w:spacing w:after="260" w:line="360"/>
      </w:pPr>
      <w:r>
        <w:rPr>
          <w:b w:val="false"/>
          <w:bCs w:val="false"/>
          <w:i w:val="false"/>
          <w:iCs w:val="false"/>
          <w:color w:val="241F1A"/>
          <w:sz w:val="21"/>
          <w:szCs w:val="21"/>
        </w:rPr>
        <w:t xml:space="preserve">RESOLVED that the Gram Panchayat of ______________________, Tehsil ______________________, District ______________________, shall run the Integrated Yoga Training practice published at jyotirgana.org at the Ayushman Arogya Mandir / Panchayat Bhavan at ____________ on ______________ mornings each week, beginning ____ / ____ / ________.</w:t>
      </w:r>
    </w:p>
    <w:p>
      <w:pPr>
        <w:spacing w:after="260" w:line="360"/>
      </w:pPr>
      <w:r>
        <w:rPr>
          <w:b w:val="false"/>
          <w:bCs w:val="false"/>
          <w:i w:val="false"/>
          <w:iCs w:val="false"/>
          <w:color w:val="241F1A"/>
          <w:sz w:val="21"/>
          <w:szCs w:val="21"/>
        </w:rPr>
        <w:t xml:space="preserve">RESOLVED that Shri / Smt ______________________ shall conduct the practice and shall maintain an attendance register from the first morning.</w:t>
      </w:r>
    </w:p>
    <w:p>
      <w:pPr>
        <w:spacing w:after="260" w:line="360"/>
      </w:pPr>
      <w:r>
        <w:rPr>
          <w:b w:val="false"/>
          <w:bCs w:val="false"/>
          <w:i w:val="false"/>
          <w:iCs w:val="false"/>
          <w:color w:val="241F1A"/>
          <w:sz w:val="21"/>
          <w:szCs w:val="21"/>
        </w:rPr>
        <w:t xml:space="preserve">RESOLVED that expenditure on mats, the register and refreshments shall be met from the untied funds of the Village Health Sanitation and Nutrition Committee and, where required, from the untied component of the Finance Commission grant to this Panchayat.</w:t>
      </w:r>
    </w:p>
    <w:p>
      <w:pPr>
        <w:spacing w:after="260" w:line="360"/>
      </w:pPr>
      <w:r>
        <w:rPr>
          <w:b w:val="false"/>
          <w:bCs w:val="false"/>
          <w:i w:val="false"/>
          <w:iCs w:val="false"/>
          <w:color w:val="241F1A"/>
          <w:sz w:val="21"/>
          <w:szCs w:val="21"/>
        </w:rPr>
        <w:t xml:space="preserve">RESOLVED that the Community Health Officer shall report attendance to the Block Medical Officer at the end of every month.</w:t>
      </w:r>
    </w:p>
    <w:p>
      <w:pPr>
        <w:spacing w:before="420"/>
      </w:pPr>
      <w:r>
        <w:rPr>
          <w:b w:val="false"/>
          <w:bCs w:val="false"/>
          <w:i w:val="false"/>
          <w:iCs w:val="false"/>
          <w:color w:val="5E564C"/>
          <w:sz w:val="21"/>
          <w:szCs w:val="21"/>
        </w:rPr>
        <w:t xml:space="preserve">___________________________            ___________________________</w:t>
      </w:r>
    </w:p>
    <w:p>
      <w:pPr>
        <w:spacing w:after="120"/>
      </w:pPr>
      <w:r>
        <w:rPr>
          <w:b w:val="false"/>
          <w:bCs w:val="false"/>
          <w:i w:val="false"/>
          <w:iCs w:val="false"/>
          <w:color w:val="5E564C"/>
          <w:sz w:val="18"/>
          <w:szCs w:val="18"/>
        </w:rPr>
        <w:t xml:space="preserve">Sarpanch                                                     Panchayat Secretary</w:t>
      </w:r>
    </w:p>
    <w:p>
      <w:r>
        <w:br w:type="page"/>
      </w:r>
    </w:p>
    <w:p>
      <w:pPr>
        <w:pBdr>
          <w:bottom w:val="single" w:color="D9CFBB" w:sz="4" w:space="6"/>
        </w:pBdr>
        <w:spacing w:after="90" w:before="340"/>
      </w:pPr>
      <w:r>
        <w:rPr>
          <w:b/>
          <w:bCs/>
          <w:color w:val="8A5A0C"/>
          <w:spacing w:val="60"/>
          <w:sz w:val="15"/>
          <w:szCs w:val="15"/>
        </w:rPr>
        <w:t xml:space="preserve">WHERE EVERY FACT ABOVE COMES FROM</w:t>
      </w:r>
    </w:p>
    <w:p>
      <w:pPr>
        <w:spacing w:after="130"/>
      </w:pPr>
      <w:r>
        <w:rPr>
          <w:b w:val="false"/>
          <w:bCs w:val="false"/>
          <w:i w:val="false"/>
          <w:iCs w:val="false"/>
          <w:color w:val="5E564C"/>
          <w:sz w:val="18"/>
          <w:szCs w:val="18"/>
        </w:rPr>
        <w:t xml:space="preserve">Tele MANAS, National Tele Mental Health Programme, Ministry of Health and Family Welfare. 14416 and 1-800-891-4416, free, 24 hours, English and 20 regional languages, in every State and Union Territory. telemanas.mohfw.gov.in</w:t>
      </w:r>
    </w:p>
    <w:p>
      <w:pPr>
        <w:spacing w:after="130"/>
      </w:pPr>
      <w:r>
        <w:rPr>
          <w:b w:val="false"/>
          <w:bCs w:val="false"/>
          <w:i w:val="false"/>
          <w:iCs w:val="false"/>
          <w:color w:val="5E564C"/>
          <w:sz w:val="18"/>
          <w:szCs w:val="18"/>
        </w:rPr>
        <w:t xml:space="preserve">Update on Ayushman Arogya Mandir, Ministry of Health and Family Welfare, PIB. Over 1.7 lakh Sub-Centres and Primary Health Centres upgraded; 12 service packages including mental health and yoga; 5.73 crore wellness sessions held by 30 June 2025.</w:t>
      </w:r>
    </w:p>
    <w:p>
      <w:pPr>
        <w:spacing w:after="130"/>
      </w:pPr>
      <w:r>
        <w:rPr>
          <w:b w:val="false"/>
          <w:bCs w:val="false"/>
          <w:i w:val="false"/>
          <w:iCs w:val="false"/>
          <w:color w:val="5E564C"/>
          <w:sz w:val="18"/>
          <w:szCs w:val="18"/>
        </w:rPr>
        <w:t xml:space="preserve">Ayushman Arogya Mandir (AAM-Ayush), National AYUSH Mission. The centre's staffing includes a Yoga Instructor alongside the Community Health Officer. namayush.gov.in</w:t>
      </w:r>
    </w:p>
    <w:p>
      <w:pPr>
        <w:spacing w:after="130"/>
      </w:pPr>
      <w:r>
        <w:rPr>
          <w:b w:val="false"/>
          <w:bCs w:val="false"/>
          <w:i w:val="false"/>
          <w:iCs w:val="false"/>
          <w:color w:val="5E564C"/>
          <w:sz w:val="18"/>
          <w:szCs w:val="18"/>
        </w:rPr>
        <w:t xml:space="preserve">Guidelines for Village Health and Sanitation Committees and untied funds, National Health Mission. Rupees 10,000 a year of untied funds to every committee, usable for village health activities including health camps and information and education work. nhm.gov.in</w:t>
      </w:r>
    </w:p>
    <w:p>
      <w:pPr>
        <w:spacing w:after="130"/>
      </w:pPr>
      <w:r>
        <w:rPr>
          <w:b w:val="false"/>
          <w:bCs w:val="false"/>
          <w:i w:val="false"/>
          <w:iCs w:val="false"/>
          <w:color w:val="5E564C"/>
          <w:sz w:val="18"/>
          <w:szCs w:val="18"/>
        </w:rPr>
        <w:t xml:space="preserve">Sixteenth Finance Commission, Report for 2026-31, tabled in Parliament on 1 February 2026. Rupees 4,35,236 crore to Rural Local Bodies across 28 States, an 84 per cent increase on the previous award. Basic and performance grants in an 80:20 ratio, and half of the basic grant untied, usable for the 29 subjects of the Eleventh Schedule, which include health and sanitation. Operational guidelines issued by the Department of Expenditure on 21 May 2026.</w:t>
      </w:r>
    </w:p>
    <w:p>
      <w:pPr>
        <w:spacing w:after="130"/>
      </w:pPr>
      <w:r>
        <w:rPr>
          <w:b w:val="false"/>
          <w:bCs w:val="false"/>
          <w:i w:val="false"/>
          <w:iCs w:val="false"/>
          <w:color w:val="5E564C"/>
          <w:sz w:val="18"/>
          <w:szCs w:val="18"/>
        </w:rPr>
        <w:t xml:space="preserve">District Mental Health Programme under the National Mental Health Programme, Directorate General of Health Services. The district team is a psychiatrist, a clinical psychologist, a psychiatric social worker, a psychiatric or community nurse, a monitoring and evaluation officer, a case registry assistant and a ward assistant, working from the district hospital and out to Community and Primary Health Centres.</w:t>
      </w:r>
    </w:p>
    <w:p>
      <w:pPr>
        <w:spacing w:after="130"/>
      </w:pPr>
      <w:r>
        <w:rPr>
          <w:b w:val="false"/>
          <w:bCs w:val="false"/>
          <w:i w:val="false"/>
          <w:iCs w:val="false"/>
          <w:color w:val="5E564C"/>
          <w:sz w:val="18"/>
          <w:szCs w:val="18"/>
        </w:rPr>
        <w:t xml:space="preserve">National Action Plan for Drug Demand Reduction, Ministry of Social Justice and Empowerment, in force from 1 April 2018. Grants to States and to voluntary organisations for Integrated Rehabilitation Centres for Addicts, Community based Peer Led Interventions, Outreach and Drop In Centres, and District De-Addiction Centres, which carry what the first three carry together. socialjustice.gov.in</w:t>
      </w:r>
    </w:p>
    <w:p>
      <w:pPr>
        <w:spacing w:after="130"/>
      </w:pPr>
      <w:r>
        <w:rPr>
          <w:b w:val="false"/>
          <w:bCs w:val="false"/>
          <w:i w:val="false"/>
          <w:iCs w:val="false"/>
          <w:color w:val="5E564C"/>
          <w:sz w:val="18"/>
          <w:szCs w:val="18"/>
        </w:rPr>
        <w:t xml:space="preserve">Nasha Mukt Bharat Abhiyaan, launched 15 August 2020 in 372 districts and extended to every district of the country on 15 August 2023. nmba.dosje.gov.in</w:t>
      </w:r>
    </w:p>
    <w:p>
      <w:pPr>
        <w:spacing w:after="130"/>
      </w:pPr>
      <w:r>
        <w:rPr>
          <w:b w:val="false"/>
          <w:bCs w:val="false"/>
          <w:i w:val="false"/>
          <w:iCs w:val="false"/>
          <w:color w:val="5E564C"/>
          <w:sz w:val="18"/>
          <w:szCs w:val="18"/>
        </w:rPr>
        <w:t xml:space="preserve">Ministry of Ayush yoga training programmes under Nasha Mukt Bharat Abhiyaan, carried under the line: say yes to yoga and no to drugs.</w:t>
      </w:r>
    </w:p>
    <w:p>
      <w:pPr>
        <w:spacing w:after="130"/>
      </w:pPr>
      <w:r>
        <w:rPr>
          <w:b w:val="false"/>
          <w:bCs w:val="false"/>
          <w:i w:val="false"/>
          <w:iCs w:val="false"/>
          <w:color w:val="5E564C"/>
          <w:sz w:val="18"/>
          <w:szCs w:val="18"/>
        </w:rPr>
        <w:t xml:space="preserve">Ministry of Social Justice and Empowerment, Memorandum of Understanding with Patanjali University and Sivananda Yoga Vedanta Ashram under Nasha Mukt Bharat Abhiyaan, December 2025.</w:t>
      </w:r>
    </w:p>
    <w:p>
      <w:pPr>
        <w:spacing w:after="130"/>
      </w:pPr>
      <w:r>
        <w:rPr>
          <w:b w:val="false"/>
          <w:bCs w:val="false"/>
          <w:i w:val="false"/>
          <w:iCs w:val="false"/>
          <w:color w:val="5E564C"/>
          <w:sz w:val="18"/>
          <w:szCs w:val="18"/>
        </w:rPr>
        <w:t xml:space="preserve">Yoga for Opioid Withdrawal and Autonomic Regulation: A Randomized Clinical Trial. JAMA Psychiatry, 7 January 2026. PMID 41499110. 59 men with opioid use disorder on an inpatient ward in India, all on buprenorphine, half also given yoga: median time to withdrawal stabilisation 5 days against 9, large effects on heart rate variability, and 23 per cent of the effect mediated by the rise in parasympathetic activity.</w:t>
      </w:r>
    </w:p>
    <w:p>
      <w:pPr>
        <w:pBdr>
          <w:bottom w:val="single" w:color="D9CFBB" w:sz="4" w:space="6"/>
        </w:pBdr>
        <w:spacing w:after="90" w:before="340"/>
      </w:pPr>
      <w:r>
        <w:rPr>
          <w:b/>
          <w:bCs/>
          <w:color w:val="8A5A0C"/>
          <w:spacing w:val="60"/>
          <w:sz w:val="15"/>
          <w:szCs w:val="15"/>
        </w:rPr>
        <w:t xml:space="preserve">THE WHOLE PROTOCOL</w:t>
      </w:r>
    </w:p>
    <w:p>
      <w:pPr>
        <w:spacing w:after="60"/>
      </w:pPr>
      <w:r>
        <w:rPr>
          <w:b w:val="false"/>
          <w:bCs w:val="false"/>
          <w:i w:val="false"/>
          <w:iCs w:val="false"/>
          <w:color w:val="241F1A"/>
          <w:sz w:val="21"/>
          <w:szCs w:val="21"/>
        </w:rPr>
        <w:t xml:space="preserve">jyotirgana.org, free, in Hindi and English, and it works with no signal. Open it once where there is network, press the one button on the page called Without a signal, and every practice and every session stays on the phone.</w:t>
      </w:r>
    </w:p>
    <w:sectPr>
      <w:pgSz w:w="11906" w:h="16838" w:orient="portrait"/>
      <w:pgMar w:top="1100" w:right="1100" w:bottom="11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41F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120" w:before="300"/>
    </w:pPr>
    <w:rPr>
      <w:rFonts w:ascii="Georgia" w:cs="Georgia" w:eastAsia="Georgia" w:hAnsi="Georgia"/>
      <w:b w:val="false"/>
      <w:bCs w:val="false"/>
      <w:color w:val="241F1A"/>
      <w:sz w:val="30"/>
      <w:szCs w:val="30"/>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Taking it to a village</dc:title>
  <dc:creator>Jyotirgana</dc:creator>
  <dc:description>What already exists, what is missing, and a model resolution.</dc:description>
  <cp:lastModifiedBy>Un-named</cp:lastModifiedBy>
  <cp:revision>1</cp:revision>
  <dcterms:created xsi:type="dcterms:W3CDTF">2026-09-08T06:09:09.147Z</dcterms:created>
  <dcterms:modified xsi:type="dcterms:W3CDTF">2026-09-08T06:09:09.155Z</dcterms:modified>
</cp:coreProperties>
</file>

<file path=docProps/custom.xml><?xml version="1.0" encoding="utf-8"?>
<Properties xmlns="http://schemas.openxmlformats.org/officeDocument/2006/custom-properties" xmlns:vt="http://schemas.openxmlformats.org/officeDocument/2006/docPropsVTypes"/>
</file>